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B2033"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31FD2" w:rsidP="00A31FD2">
            <w:pPr>
              <w:rPr>
                <w:b/>
              </w:rPr>
            </w:pPr>
            <w:r>
              <w:rPr>
                <w:b/>
              </w:rPr>
              <w:t>28</w:t>
            </w:r>
            <w:r w:rsidR="00C009AC">
              <w:rPr>
                <w:b/>
              </w:rPr>
              <w:t xml:space="preserve"> January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6B2033"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B2033" w:rsidP="00DE58DE">
            <w:pPr>
              <w:rPr>
                <w:rStyle w:val="Firstpagetablebold"/>
              </w:rPr>
            </w:pPr>
            <w:r>
              <w:rPr>
                <w:rStyle w:val="Firstpagetablebold"/>
              </w:rPr>
              <w:t xml:space="preserve">Pay Policy Statement </w:t>
            </w:r>
            <w:r w:rsidR="00DE58DE">
              <w:rPr>
                <w:rStyle w:val="Firstpagetablebold"/>
              </w:rPr>
              <w:t>2019/20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B64E8" w:rsidP="00497EBC">
            <w:r>
              <w:t>To</w:t>
            </w:r>
            <w:r w:rsidR="006B2033">
              <w:t xml:space="preserve"> approv</w:t>
            </w:r>
            <w:r w:rsidR="00B6313B">
              <w:t>e the</w:t>
            </w:r>
            <w:r w:rsidR="006B2033">
              <w:t xml:space="preserve"> </w:t>
            </w:r>
            <w:r w:rsidR="00230DBD">
              <w:t>A</w:t>
            </w:r>
            <w:r w:rsidR="006B2033">
              <w:t xml:space="preserve">nnual </w:t>
            </w:r>
            <w:r w:rsidR="00230DBD">
              <w:t>P</w:t>
            </w:r>
            <w:r w:rsidR="006B2033">
              <w:t xml:space="preserve">ay </w:t>
            </w:r>
            <w:r w:rsidR="00230DBD">
              <w:t>P</w:t>
            </w:r>
            <w:r w:rsidR="006B2033">
              <w:t xml:space="preserve">olicy </w:t>
            </w:r>
            <w:r w:rsidR="00230DBD">
              <w:t>S</w:t>
            </w:r>
            <w:r w:rsidR="006B2033">
              <w:t xml:space="preserve">tatement </w:t>
            </w:r>
          </w:p>
        </w:tc>
      </w:tr>
      <w:tr w:rsidR="00D5547E" w:rsidTr="0080749A">
        <w:tc>
          <w:tcPr>
            <w:tcW w:w="2438" w:type="dxa"/>
            <w:gridSpan w:val="2"/>
            <w:tcBorders>
              <w:top w:val="nil"/>
              <w:left w:val="single" w:sz="8" w:space="0" w:color="000000"/>
              <w:bottom w:val="nil"/>
              <w:right w:val="nil"/>
            </w:tcBorders>
            <w:hideMark/>
          </w:tcPr>
          <w:p w:rsidR="00D5547E" w:rsidRPr="006B2033" w:rsidRDefault="00D5547E">
            <w:pPr>
              <w:rPr>
                <w:rStyle w:val="Firstpagetablebold"/>
                <w:color w:val="auto"/>
              </w:rPr>
            </w:pPr>
            <w:r w:rsidRPr="006B2033">
              <w:rPr>
                <w:rStyle w:val="Firstpagetablebold"/>
                <w:color w:val="auto"/>
              </w:rPr>
              <w:t>Key decision:</w:t>
            </w:r>
          </w:p>
        </w:tc>
        <w:tc>
          <w:tcPr>
            <w:tcW w:w="6407" w:type="dxa"/>
            <w:tcBorders>
              <w:top w:val="nil"/>
              <w:left w:val="nil"/>
              <w:bottom w:val="nil"/>
              <w:right w:val="single" w:sz="8" w:space="0" w:color="000000"/>
            </w:tcBorders>
            <w:hideMark/>
          </w:tcPr>
          <w:p w:rsidR="00D5547E" w:rsidRPr="006B2033" w:rsidRDefault="00D5547E" w:rsidP="005F7F7E">
            <w:pPr>
              <w:rPr>
                <w:color w:val="auto"/>
              </w:rPr>
            </w:pPr>
            <w:r w:rsidRPr="006B2033">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6B2033" w:rsidP="00A31FD2">
            <w:r>
              <w:t xml:space="preserve">Councillor </w:t>
            </w:r>
            <w:r w:rsidR="00A31FD2">
              <w:t>Nigel Chapman</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B64E8" w:rsidP="005F7F7E">
            <w:r>
              <w:t>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B4511A" w:rsidRDefault="00582A16" w:rsidP="005F7F7E">
            <w:pPr>
              <w:rPr>
                <w:color w:val="FF0000"/>
              </w:rPr>
            </w:pPr>
            <w:r w:rsidRPr="00582A16">
              <w:rPr>
                <w:color w:val="auto"/>
              </w:rPr>
              <w:t>N</w:t>
            </w:r>
            <w:r w:rsidR="00D5547E" w:rsidRPr="00582A16">
              <w:rPr>
                <w:color w:val="auto"/>
              </w:rPr>
              <w:t>one</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230DBD">
            <w:r>
              <w:rPr>
                <w:rStyle w:val="Firstpagetablebold"/>
              </w:rPr>
              <w:t xml:space="preserve">Recommendation(s):That </w:t>
            </w:r>
            <w:r w:rsidR="00230DBD">
              <w:rPr>
                <w:rStyle w:val="Firstpagetablebold"/>
              </w:rPr>
              <w:t xml:space="preserve">Council </w:t>
            </w:r>
            <w:r>
              <w:rPr>
                <w:rStyle w:val="Firstpagetablebold"/>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6B2033" w:rsidP="00C009AC">
            <w:r>
              <w:t>Approve the Annual Pay Policy Statement 20</w:t>
            </w:r>
            <w:r w:rsidR="00756D96">
              <w:t>1</w:t>
            </w:r>
            <w:r w:rsidR="00C009AC">
              <w:t>9/20</w:t>
            </w:r>
            <w:r w:rsidR="007A51E6">
              <w:t xml:space="preserve"> attached at Appendix </w:t>
            </w:r>
            <w:r w:rsidR="00D405DD">
              <w:t>1</w:t>
            </w:r>
          </w:p>
        </w:tc>
      </w:tr>
      <w:tr w:rsidR="00232F5B" w:rsidRPr="00975B07" w:rsidTr="000A6335">
        <w:trPr>
          <w:trHeight w:val="84"/>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F37AE8" w:rsidP="00C009AC">
            <w:r>
              <w:t>Annual Pay Policy Statement 20</w:t>
            </w:r>
            <w:r w:rsidR="00C009AC">
              <w:t>19/20</w:t>
            </w:r>
          </w:p>
        </w:tc>
      </w:tr>
      <w:tr w:rsidR="00044B4E" w:rsidRPr="00975B07" w:rsidTr="00756D96">
        <w:trPr>
          <w:trHeight w:val="84"/>
        </w:trPr>
        <w:tc>
          <w:tcPr>
            <w:tcW w:w="2438" w:type="dxa"/>
            <w:tcBorders>
              <w:top w:val="nil"/>
              <w:left w:val="single" w:sz="8" w:space="0" w:color="000000"/>
              <w:bottom w:val="single" w:sz="8" w:space="0" w:color="000000"/>
              <w:right w:val="nil"/>
            </w:tcBorders>
            <w:shd w:val="clear" w:color="auto" w:fill="auto"/>
          </w:tcPr>
          <w:p w:rsidR="00044B4E" w:rsidRPr="00975B07" w:rsidRDefault="00044B4E" w:rsidP="007B51D9">
            <w:r w:rsidRPr="00975B07">
              <w:t>Appendix 2</w:t>
            </w:r>
          </w:p>
        </w:tc>
        <w:tc>
          <w:tcPr>
            <w:tcW w:w="6406" w:type="dxa"/>
            <w:tcBorders>
              <w:top w:val="nil"/>
              <w:left w:val="nil"/>
              <w:bottom w:val="single" w:sz="8" w:space="0" w:color="000000"/>
              <w:right w:val="single" w:sz="8" w:space="0" w:color="000000"/>
            </w:tcBorders>
          </w:tcPr>
          <w:p w:rsidR="00044B4E" w:rsidRPr="001356F1" w:rsidRDefault="00044B4E" w:rsidP="007B51D9">
            <w:r>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Pr="001356F1" w:rsidRDefault="00D3663B" w:rsidP="005570B5">
      <w:pPr>
        <w:pStyle w:val="ListParagraph"/>
      </w:pPr>
      <w:r>
        <w:t>T</w:t>
      </w:r>
      <w:r w:rsidR="00F37AE8">
        <w:t>he Council is required</w:t>
      </w:r>
      <w:r>
        <w:t xml:space="preserve"> by legislation</w:t>
      </w:r>
      <w:r w:rsidR="00F37AE8">
        <w:t xml:space="preserve"> to approve and publish a Pay Policy Statement annually.</w:t>
      </w:r>
    </w:p>
    <w:p w:rsidR="00633578" w:rsidRPr="001356F1" w:rsidRDefault="00F37AE8" w:rsidP="00E87F7A">
      <w:pPr>
        <w:pStyle w:val="Heading1"/>
      </w:pPr>
      <w:r>
        <w:t>Overview</w:t>
      </w:r>
    </w:p>
    <w:p w:rsidR="00E87F7A" w:rsidRPr="001356F1" w:rsidRDefault="00F37AE8" w:rsidP="005570B5">
      <w:pPr>
        <w:pStyle w:val="bParagraphtext"/>
      </w:pPr>
      <w:r>
        <w:t>The Pay Policy Statement attached</w:t>
      </w:r>
      <w:r w:rsidR="000B375C">
        <w:t xml:space="preserve"> at Appendix 1</w:t>
      </w:r>
      <w:r>
        <w:t xml:space="preserve"> reflects the Council’s current agreements and arrangements with regard to pay.  </w:t>
      </w:r>
    </w:p>
    <w:p w:rsidR="00F37AE8" w:rsidRDefault="00F37AE8" w:rsidP="005570B5">
      <w:pPr>
        <w:pStyle w:val="bParagraphtext"/>
      </w:pPr>
      <w:r>
        <w:t xml:space="preserve">There are no </w:t>
      </w:r>
      <w:r w:rsidR="007A51E6">
        <w:t xml:space="preserve">proposed </w:t>
      </w:r>
      <w:r>
        <w:t xml:space="preserve">changes to the </w:t>
      </w:r>
      <w:r w:rsidR="00FE19F4">
        <w:t xml:space="preserve">current </w:t>
      </w:r>
      <w:r w:rsidR="00D405DD">
        <w:t xml:space="preserve">pay </w:t>
      </w:r>
      <w:r>
        <w:t>arrangements</w:t>
      </w:r>
      <w:r w:rsidR="00B4511A">
        <w:t>. Any changes</w:t>
      </w:r>
      <w:r w:rsidR="00D3663B">
        <w:t xml:space="preserve"> </w:t>
      </w:r>
      <w:r w:rsidR="00592C58">
        <w:t>are required to</w:t>
      </w:r>
      <w:r>
        <w:t xml:space="preserve"> go through a process of consultation prior to implementation.</w:t>
      </w:r>
    </w:p>
    <w:p w:rsidR="00043636" w:rsidRDefault="00F773B7" w:rsidP="005570B5">
      <w:pPr>
        <w:pStyle w:val="bParagraphtext"/>
      </w:pPr>
      <w:r>
        <w:t>The Government is reviewing</w:t>
      </w:r>
      <w:r w:rsidR="001D0785">
        <w:t>:</w:t>
      </w:r>
      <w:r w:rsidR="000B375C">
        <w:t xml:space="preserve"> </w:t>
      </w:r>
      <w:r w:rsidR="008F4987">
        <w:t xml:space="preserve">a) </w:t>
      </w:r>
      <w:r w:rsidR="000B375C">
        <w:t xml:space="preserve">the recovery of exit payments for senior officers who return to </w:t>
      </w:r>
      <w:r w:rsidR="008F4987">
        <w:t xml:space="preserve">work in </w:t>
      </w:r>
      <w:r w:rsidR="000B375C">
        <w:t xml:space="preserve">the public sector within twelve months </w:t>
      </w:r>
      <w:r w:rsidR="008F4987">
        <w:t xml:space="preserve">of receipt of </w:t>
      </w:r>
      <w:r w:rsidR="001D0785">
        <w:t xml:space="preserve">such </w:t>
      </w:r>
      <w:r w:rsidR="008F4987">
        <w:t xml:space="preserve">payment </w:t>
      </w:r>
      <w:r w:rsidR="000B375C">
        <w:t xml:space="preserve">and </w:t>
      </w:r>
      <w:r w:rsidR="001D7BCA">
        <w:t xml:space="preserve">b) </w:t>
      </w:r>
      <w:r w:rsidR="000B375C">
        <w:t xml:space="preserve">capping exit payments to public sector employees.  </w:t>
      </w:r>
      <w:r>
        <w:t xml:space="preserve">It was expected that the consultation would be concluded and the final legislation </w:t>
      </w:r>
      <w:r>
        <w:lastRenderedPageBreak/>
        <w:t>implemented last year. There have not, however, been any development</w:t>
      </w:r>
      <w:r w:rsidR="00367BEE">
        <w:t>s</w:t>
      </w:r>
      <w:r>
        <w:t xml:space="preserve"> and the legislation is therefore still pending. </w:t>
      </w:r>
      <w:r w:rsidR="006439E9">
        <w:t>If</w:t>
      </w:r>
      <w:r>
        <w:t xml:space="preserve"> the</w:t>
      </w:r>
      <w:r w:rsidR="001C1EA3">
        <w:t xml:space="preserve"> legislation </w:t>
      </w:r>
      <w:r w:rsidR="006439E9">
        <w:t>is</w:t>
      </w:r>
      <w:r w:rsidR="001C1EA3">
        <w:t xml:space="preserve"> finalised </w:t>
      </w:r>
      <w:r w:rsidR="00712B4D">
        <w:t>the Council</w:t>
      </w:r>
      <w:r w:rsidR="001C1EA3">
        <w:t xml:space="preserve"> will review the </w:t>
      </w:r>
      <w:r w:rsidR="00B84C84">
        <w:t>implications. The</w:t>
      </w:r>
      <w:r w:rsidR="000B375C">
        <w:t xml:space="preserve"> capping of exit payments is likely to have implications for the current policy o</w:t>
      </w:r>
      <w:r w:rsidR="00B4511A">
        <w:t>n</w:t>
      </w:r>
      <w:r w:rsidR="000B375C">
        <w:t xml:space="preserve"> exit payments</w:t>
      </w:r>
      <w:r w:rsidR="00043636">
        <w:t>.</w:t>
      </w:r>
    </w:p>
    <w:p w:rsidR="00465E56" w:rsidRDefault="00465E56" w:rsidP="005570B5">
      <w:pPr>
        <w:pStyle w:val="bParagraphtext"/>
      </w:pPr>
      <w:r>
        <w:t xml:space="preserve">The </w:t>
      </w:r>
      <w:r w:rsidR="006439E9">
        <w:t>arrangements</w:t>
      </w:r>
      <w:r w:rsidR="008E5614">
        <w:t xml:space="preserve"> in the local pay agreement for the period from 1</w:t>
      </w:r>
      <w:r w:rsidR="008E5614" w:rsidRPr="008E5614">
        <w:rPr>
          <w:vertAlign w:val="superscript"/>
        </w:rPr>
        <w:t>st</w:t>
      </w:r>
      <w:r w:rsidR="008E5614">
        <w:t xml:space="preserve"> April </w:t>
      </w:r>
      <w:r w:rsidR="00044B4E">
        <w:t xml:space="preserve">2020 </w:t>
      </w:r>
      <w:r w:rsidR="008E5614">
        <w:t>to 21</w:t>
      </w:r>
      <w:r w:rsidR="008E5614" w:rsidRPr="008E5614">
        <w:rPr>
          <w:vertAlign w:val="superscript"/>
        </w:rPr>
        <w:t>st</w:t>
      </w:r>
      <w:r w:rsidR="008E5614">
        <w:t xml:space="preserve"> March 2021</w:t>
      </w:r>
      <w:r w:rsidR="006439E9">
        <w:t xml:space="preserve"> are reflected </w:t>
      </w:r>
      <w:r w:rsidR="00C73429">
        <w:t>in the</w:t>
      </w:r>
      <w:r>
        <w:t xml:space="preserve"> Pay Policy Statement</w:t>
      </w:r>
      <w:r w:rsidR="00712B4D">
        <w:t xml:space="preserve"> 201</w:t>
      </w:r>
      <w:r w:rsidR="008E5614">
        <w:t>9/20</w:t>
      </w:r>
      <w:r>
        <w:t>.</w:t>
      </w:r>
    </w:p>
    <w:p w:rsidR="0040736F" w:rsidRPr="001356F1" w:rsidRDefault="002329CF" w:rsidP="004A6D2F">
      <w:pPr>
        <w:pStyle w:val="Heading1"/>
      </w:pPr>
      <w:r w:rsidRPr="001356F1">
        <w:t>Financial implications</w:t>
      </w:r>
    </w:p>
    <w:p w:rsidR="00B33A56" w:rsidRDefault="00B33A56" w:rsidP="00B33A56">
      <w:pPr>
        <w:pStyle w:val="ListParagraph"/>
      </w:pPr>
      <w:r>
        <w:t xml:space="preserve">The financial implications of this </w:t>
      </w:r>
      <w:r w:rsidR="001C1EA3">
        <w:t>P</w:t>
      </w:r>
      <w:r>
        <w:t xml:space="preserve">ay </w:t>
      </w:r>
      <w:r w:rsidR="001C1EA3">
        <w:t>P</w:t>
      </w:r>
      <w:r>
        <w:t xml:space="preserve">olicy </w:t>
      </w:r>
      <w:r w:rsidR="001C1EA3">
        <w:t xml:space="preserve">Statement </w:t>
      </w:r>
      <w:r>
        <w:t xml:space="preserve">and the </w:t>
      </w:r>
      <w:r w:rsidR="008E5614">
        <w:t xml:space="preserve">current </w:t>
      </w:r>
      <w:r w:rsidR="000F714B">
        <w:t>3</w:t>
      </w:r>
      <w:r>
        <w:t xml:space="preserve"> year pay agreement have been included within the Council</w:t>
      </w:r>
      <w:r w:rsidR="002A2328">
        <w:t>’</w:t>
      </w:r>
      <w:r>
        <w:t xml:space="preserve">s Medium Term Financial Plan. </w:t>
      </w:r>
    </w:p>
    <w:p w:rsidR="00B33A56" w:rsidRDefault="00B33A56" w:rsidP="00B33A56">
      <w:pPr>
        <w:pStyle w:val="ListParagraph"/>
      </w:pPr>
      <w:r>
        <w:t>It is worth noting that the Council includes the requirement for the Oxford Living Wage to be taken into account in its standard procurement terms and conditions by any supplier, contractor or sub-contractor. The requirement to pay the Oxford Living Wage as a minimum also covers its Leisure Services partner</w:t>
      </w:r>
      <w:r w:rsidR="000F714B">
        <w:t xml:space="preserve"> and Oxford Direct Services</w:t>
      </w:r>
      <w:r w:rsidR="00D405DD">
        <w:t xml:space="preserve"> </w:t>
      </w:r>
      <w:r w:rsidR="003176F5">
        <w:t>Ltd.</w:t>
      </w:r>
    </w:p>
    <w:p w:rsidR="0040736F" w:rsidRPr="001356F1" w:rsidRDefault="00DA614B" w:rsidP="004A6D2F">
      <w:pPr>
        <w:pStyle w:val="Heading1"/>
      </w:pPr>
      <w:r w:rsidRPr="001356F1">
        <w:t>Legal issues</w:t>
      </w:r>
    </w:p>
    <w:p w:rsidR="00E87F7A" w:rsidRDefault="00712B4D" w:rsidP="008E5614">
      <w:pPr>
        <w:pStyle w:val="ListParagraph"/>
        <w:spacing w:after="0"/>
      </w:pPr>
      <w:r>
        <w:t>In accordance with the Localism Act 2011 t</w:t>
      </w:r>
      <w:r w:rsidR="00B6313B">
        <w:t xml:space="preserve">he Council </w:t>
      </w:r>
      <w:r w:rsidR="008E5614">
        <w:t>is required</w:t>
      </w:r>
      <w:r w:rsidR="00B6313B">
        <w:t xml:space="preserve"> to approv</w:t>
      </w:r>
      <w:r w:rsidR="00D35D8C">
        <w:t>e</w:t>
      </w:r>
      <w:r w:rsidR="00B6313B">
        <w:t xml:space="preserve"> </w:t>
      </w:r>
      <w:r>
        <w:t>its Annual Pay Policy Statement by 31 March each year</w:t>
      </w:r>
      <w:r w:rsidR="00984CB4">
        <w:t xml:space="preserve"> and to </w:t>
      </w:r>
      <w:r w:rsidR="00984CB4" w:rsidRPr="00984CB4">
        <w:t>publish its Annual Pay Policy Statement as soon as reasonably practicable after it has been approved</w:t>
      </w:r>
      <w:r w:rsidR="00885A14">
        <w:t>.</w:t>
      </w:r>
      <w:r w:rsidR="008E4143">
        <w:t xml:space="preserve"> </w:t>
      </w:r>
    </w:p>
    <w:p w:rsidR="0039156D" w:rsidRPr="001356F1" w:rsidRDefault="0039156D" w:rsidP="0039156D">
      <w:pPr>
        <w:pStyle w:val="ListParagraph"/>
        <w:numPr>
          <w:ilvl w:val="0"/>
          <w:numId w:val="0"/>
        </w:numPr>
        <w:spacing w:after="0"/>
        <w:ind w:left="426"/>
      </w:pPr>
    </w:p>
    <w:p w:rsidR="002329CF" w:rsidRPr="0039156D" w:rsidRDefault="002329CF" w:rsidP="0039156D">
      <w:pPr>
        <w:pStyle w:val="ListParagraph"/>
        <w:numPr>
          <w:ilvl w:val="0"/>
          <w:numId w:val="0"/>
        </w:numPr>
        <w:spacing w:after="0"/>
        <w:ind w:left="426"/>
        <w:rPr>
          <w:b/>
        </w:rPr>
      </w:pPr>
      <w:r w:rsidRPr="0039156D">
        <w:rPr>
          <w:b/>
        </w:rPr>
        <w:t>Level of risk</w:t>
      </w:r>
    </w:p>
    <w:p w:rsidR="00BC69A4" w:rsidRPr="001356F1" w:rsidRDefault="00D35D8C" w:rsidP="005570B5">
      <w:pPr>
        <w:pStyle w:val="ListParagraph"/>
      </w:pPr>
      <w:r>
        <w:t>A r</w:t>
      </w:r>
      <w:r w:rsidRPr="001356F1">
        <w:t xml:space="preserve">isk </w:t>
      </w:r>
      <w:r>
        <w:t>r</w:t>
      </w:r>
      <w:r w:rsidRPr="001356F1">
        <w:t xml:space="preserve">egister </w:t>
      </w:r>
      <w:r>
        <w:t>can be found at</w:t>
      </w:r>
      <w:r w:rsidR="002329CF" w:rsidRPr="001356F1">
        <w:t xml:space="preserve"> appendix</w:t>
      </w:r>
      <w:r w:rsidR="003328D6">
        <w:t xml:space="preserve"> 2</w:t>
      </w:r>
      <w:r w:rsidR="002329CF" w:rsidRPr="001356F1">
        <w:t xml:space="preserve">. </w:t>
      </w:r>
    </w:p>
    <w:p w:rsidR="002329CF" w:rsidRPr="001356F1" w:rsidRDefault="002329CF" w:rsidP="0050321C">
      <w:pPr>
        <w:pStyle w:val="Heading1"/>
      </w:pPr>
      <w:r w:rsidRPr="001356F1">
        <w:t xml:space="preserve">Equalities impact </w:t>
      </w:r>
    </w:p>
    <w:p w:rsidR="002329CF" w:rsidRPr="001356F1" w:rsidRDefault="00B6406C" w:rsidP="005570B5">
      <w:pPr>
        <w:pStyle w:val="ListParagraph"/>
      </w:pPr>
      <w:r>
        <w:t>A</w:t>
      </w:r>
      <w:r w:rsidR="00E87F7A" w:rsidRPr="001356F1">
        <w:t>n Equalities Imp</w:t>
      </w:r>
      <w:r>
        <w:t>act Assessment is not necessary a</w:t>
      </w:r>
      <w:r w:rsidR="00D35D8C">
        <w:t>s</w:t>
      </w:r>
      <w:r>
        <w:t xml:space="preserve"> this report is to approve publication of details of existing pay arrangements.  Future changes to pay arrangements will be subject to </w:t>
      </w:r>
      <w:r w:rsidR="0047681F">
        <w:t xml:space="preserve">consultation, </w:t>
      </w:r>
      <w:r>
        <w:t>appropriate approvals and equalities impact assessments.</w:t>
      </w:r>
    </w:p>
    <w:p w:rsidR="00363D82" w:rsidRPr="001356F1" w:rsidRDefault="00363D82"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6313B" w:rsidP="00A46E98">
            <w:r>
              <w:t>Helen Bishop</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6313B" w:rsidP="00A46E98">
            <w:r>
              <w:t>Head of 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6313B"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6313B">
            <w:r w:rsidRPr="001356F1">
              <w:t xml:space="preserve">01865 </w:t>
            </w:r>
            <w:r w:rsidR="00B6313B">
              <w:t>252233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44B4E" w:rsidP="00A46E98">
            <w:pPr>
              <w:rPr>
                <w:rStyle w:val="Hyperlink"/>
                <w:color w:val="000000"/>
              </w:rPr>
            </w:pPr>
            <w:hyperlink r:id="rId9" w:history="1">
              <w:r w:rsidR="00B84C84" w:rsidRPr="00E16BB6">
                <w:rPr>
                  <w:rStyle w:val="Hyperlink"/>
                </w:rPr>
                <w:t>hbishop@oxford.gov.uk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bookmarkStart w:id="0" w:name="_GoBack"/>
      <w:bookmarkEnd w:id="0"/>
    </w:p>
    <w:sectPr w:rsidR="00CE4C87" w:rsidSect="00044B4E">
      <w:footerReference w:type="even" r:id="rId10"/>
      <w:headerReference w:type="first" r:id="rId11"/>
      <w:footerReference w:type="first" r:id="rId12"/>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62" w:rsidRDefault="003D0662" w:rsidP="004A6D2F">
      <w:r>
        <w:separator/>
      </w:r>
    </w:p>
  </w:endnote>
  <w:endnote w:type="continuationSeparator" w:id="0">
    <w:p w:rsidR="003D0662" w:rsidRDefault="003D066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33" w:rsidRDefault="006B2033" w:rsidP="004A6D2F">
    <w:pPr>
      <w:pStyle w:val="Footer"/>
    </w:pPr>
    <w:r>
      <w:t>Do not use a footer or page numbers.</w:t>
    </w:r>
  </w:p>
  <w:p w:rsidR="006B2033" w:rsidRDefault="006B2033" w:rsidP="004A6D2F">
    <w:pPr>
      <w:pStyle w:val="Footer"/>
    </w:pPr>
  </w:p>
  <w:p w:rsidR="006B2033" w:rsidRDefault="006B203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33" w:rsidRDefault="006B203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62" w:rsidRDefault="003D0662" w:rsidP="004A6D2F">
      <w:r>
        <w:separator/>
      </w:r>
    </w:p>
  </w:footnote>
  <w:footnote w:type="continuationSeparator" w:id="0">
    <w:p w:rsidR="003D0662" w:rsidRDefault="003D066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33" w:rsidRDefault="003328D6" w:rsidP="00D5547E">
    <w:pPr>
      <w:pStyle w:val="Header"/>
      <w:jc w:val="right"/>
    </w:pPr>
    <w:r>
      <w:rPr>
        <w:noProof/>
      </w:rPr>
      <w:drawing>
        <wp:inline distT="0" distB="0" distL="0" distR="0" wp14:anchorId="660E9445" wp14:editId="585B1AE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3B"/>
    <w:rsid w:val="000117D4"/>
    <w:rsid w:val="00022D70"/>
    <w:rsid w:val="00024996"/>
    <w:rsid w:val="000314D7"/>
    <w:rsid w:val="00043636"/>
    <w:rsid w:val="00044B4E"/>
    <w:rsid w:val="00045F8B"/>
    <w:rsid w:val="00046D2B"/>
    <w:rsid w:val="00056263"/>
    <w:rsid w:val="00064D8A"/>
    <w:rsid w:val="00064F82"/>
    <w:rsid w:val="00066510"/>
    <w:rsid w:val="00077523"/>
    <w:rsid w:val="00090600"/>
    <w:rsid w:val="00093F0D"/>
    <w:rsid w:val="000A6335"/>
    <w:rsid w:val="000B375C"/>
    <w:rsid w:val="000C089F"/>
    <w:rsid w:val="000C3928"/>
    <w:rsid w:val="000C5E8E"/>
    <w:rsid w:val="000F4751"/>
    <w:rsid w:val="000F714B"/>
    <w:rsid w:val="0010524C"/>
    <w:rsid w:val="00111FB1"/>
    <w:rsid w:val="00113418"/>
    <w:rsid w:val="00124AAE"/>
    <w:rsid w:val="001356F1"/>
    <w:rsid w:val="00136994"/>
    <w:rsid w:val="0014128E"/>
    <w:rsid w:val="00151888"/>
    <w:rsid w:val="00170A2D"/>
    <w:rsid w:val="001808BC"/>
    <w:rsid w:val="00181FA4"/>
    <w:rsid w:val="00182B81"/>
    <w:rsid w:val="0018619D"/>
    <w:rsid w:val="0018627E"/>
    <w:rsid w:val="001A011E"/>
    <w:rsid w:val="001A066A"/>
    <w:rsid w:val="001A13E6"/>
    <w:rsid w:val="001A5731"/>
    <w:rsid w:val="001B42C3"/>
    <w:rsid w:val="001C1EA3"/>
    <w:rsid w:val="001C5D5E"/>
    <w:rsid w:val="001D0785"/>
    <w:rsid w:val="001D678D"/>
    <w:rsid w:val="001D7BCA"/>
    <w:rsid w:val="001E03F8"/>
    <w:rsid w:val="001E1678"/>
    <w:rsid w:val="001E3376"/>
    <w:rsid w:val="001E540F"/>
    <w:rsid w:val="002069B3"/>
    <w:rsid w:val="00225A03"/>
    <w:rsid w:val="00230DBD"/>
    <w:rsid w:val="002325A5"/>
    <w:rsid w:val="002329CF"/>
    <w:rsid w:val="00232F5B"/>
    <w:rsid w:val="00247C29"/>
    <w:rsid w:val="00250080"/>
    <w:rsid w:val="00260467"/>
    <w:rsid w:val="00263EA3"/>
    <w:rsid w:val="00284F85"/>
    <w:rsid w:val="00290915"/>
    <w:rsid w:val="002A22E2"/>
    <w:rsid w:val="002A2328"/>
    <w:rsid w:val="002C64F7"/>
    <w:rsid w:val="002E6762"/>
    <w:rsid w:val="002F41F2"/>
    <w:rsid w:val="00301BF3"/>
    <w:rsid w:val="0030208D"/>
    <w:rsid w:val="003176F5"/>
    <w:rsid w:val="00323418"/>
    <w:rsid w:val="00324529"/>
    <w:rsid w:val="003328D6"/>
    <w:rsid w:val="003357BF"/>
    <w:rsid w:val="00363D82"/>
    <w:rsid w:val="00364FAD"/>
    <w:rsid w:val="0036738F"/>
    <w:rsid w:val="0036759C"/>
    <w:rsid w:val="00367AE5"/>
    <w:rsid w:val="00367BEE"/>
    <w:rsid w:val="00367D71"/>
    <w:rsid w:val="0038150A"/>
    <w:rsid w:val="0039156D"/>
    <w:rsid w:val="003B6E75"/>
    <w:rsid w:val="003B7DA1"/>
    <w:rsid w:val="003C1EB6"/>
    <w:rsid w:val="003D0379"/>
    <w:rsid w:val="003D0662"/>
    <w:rsid w:val="003D2574"/>
    <w:rsid w:val="003D4C59"/>
    <w:rsid w:val="003F4267"/>
    <w:rsid w:val="00404032"/>
    <w:rsid w:val="0040736F"/>
    <w:rsid w:val="0041267B"/>
    <w:rsid w:val="00412C1F"/>
    <w:rsid w:val="00421CB2"/>
    <w:rsid w:val="004268B9"/>
    <w:rsid w:val="00433B96"/>
    <w:rsid w:val="004440F1"/>
    <w:rsid w:val="004456DD"/>
    <w:rsid w:val="00446CDF"/>
    <w:rsid w:val="004521B7"/>
    <w:rsid w:val="00462AB5"/>
    <w:rsid w:val="004659FB"/>
    <w:rsid w:val="00465E56"/>
    <w:rsid w:val="00465EAF"/>
    <w:rsid w:val="004738C5"/>
    <w:rsid w:val="0047681F"/>
    <w:rsid w:val="00491046"/>
    <w:rsid w:val="00497EBC"/>
    <w:rsid w:val="004A2AC7"/>
    <w:rsid w:val="004A6D2F"/>
    <w:rsid w:val="004B3704"/>
    <w:rsid w:val="004C2887"/>
    <w:rsid w:val="004C6799"/>
    <w:rsid w:val="004D0E1C"/>
    <w:rsid w:val="004D2558"/>
    <w:rsid w:val="004D2626"/>
    <w:rsid w:val="004D6E26"/>
    <w:rsid w:val="004D77D3"/>
    <w:rsid w:val="004E2959"/>
    <w:rsid w:val="004F20EF"/>
    <w:rsid w:val="004F4E58"/>
    <w:rsid w:val="0050321C"/>
    <w:rsid w:val="0054712D"/>
    <w:rsid w:val="00547EF6"/>
    <w:rsid w:val="00553FBB"/>
    <w:rsid w:val="005570B5"/>
    <w:rsid w:val="00560FB5"/>
    <w:rsid w:val="00564E6E"/>
    <w:rsid w:val="00567E18"/>
    <w:rsid w:val="00575F5F"/>
    <w:rsid w:val="00581805"/>
    <w:rsid w:val="00582A16"/>
    <w:rsid w:val="00585F76"/>
    <w:rsid w:val="00592C58"/>
    <w:rsid w:val="005A34E4"/>
    <w:rsid w:val="005B17F2"/>
    <w:rsid w:val="005B7FB0"/>
    <w:rsid w:val="005C35A5"/>
    <w:rsid w:val="005C53F4"/>
    <w:rsid w:val="005C577C"/>
    <w:rsid w:val="005D0621"/>
    <w:rsid w:val="005D1E27"/>
    <w:rsid w:val="005D2A3E"/>
    <w:rsid w:val="005E022E"/>
    <w:rsid w:val="005E5215"/>
    <w:rsid w:val="005F7F7E"/>
    <w:rsid w:val="00614693"/>
    <w:rsid w:val="00623C2F"/>
    <w:rsid w:val="00633578"/>
    <w:rsid w:val="00637068"/>
    <w:rsid w:val="00637D21"/>
    <w:rsid w:val="006439E9"/>
    <w:rsid w:val="00650811"/>
    <w:rsid w:val="0065458C"/>
    <w:rsid w:val="00661D3E"/>
    <w:rsid w:val="00671E28"/>
    <w:rsid w:val="00692627"/>
    <w:rsid w:val="006969E7"/>
    <w:rsid w:val="006A3643"/>
    <w:rsid w:val="006B2033"/>
    <w:rsid w:val="006C2A29"/>
    <w:rsid w:val="006C64CF"/>
    <w:rsid w:val="006D17B1"/>
    <w:rsid w:val="006D4752"/>
    <w:rsid w:val="006D708A"/>
    <w:rsid w:val="006E14C1"/>
    <w:rsid w:val="006F0292"/>
    <w:rsid w:val="006F27FA"/>
    <w:rsid w:val="006F416B"/>
    <w:rsid w:val="006F519B"/>
    <w:rsid w:val="00712B4D"/>
    <w:rsid w:val="00713675"/>
    <w:rsid w:val="00715823"/>
    <w:rsid w:val="00737B93"/>
    <w:rsid w:val="00745BF0"/>
    <w:rsid w:val="00756D96"/>
    <w:rsid w:val="007615FE"/>
    <w:rsid w:val="0076655C"/>
    <w:rsid w:val="007742DC"/>
    <w:rsid w:val="007900F3"/>
    <w:rsid w:val="00791437"/>
    <w:rsid w:val="007A51E6"/>
    <w:rsid w:val="007B0C2C"/>
    <w:rsid w:val="007B278E"/>
    <w:rsid w:val="007C5C23"/>
    <w:rsid w:val="007C7007"/>
    <w:rsid w:val="007C7272"/>
    <w:rsid w:val="007E2A26"/>
    <w:rsid w:val="007F2348"/>
    <w:rsid w:val="00803F07"/>
    <w:rsid w:val="0080749A"/>
    <w:rsid w:val="00821FB8"/>
    <w:rsid w:val="00822ACD"/>
    <w:rsid w:val="00855C66"/>
    <w:rsid w:val="00871EE4"/>
    <w:rsid w:val="00885A14"/>
    <w:rsid w:val="00886A98"/>
    <w:rsid w:val="008B293F"/>
    <w:rsid w:val="008B7371"/>
    <w:rsid w:val="008D3DDB"/>
    <w:rsid w:val="008E4143"/>
    <w:rsid w:val="008E5614"/>
    <w:rsid w:val="008F4987"/>
    <w:rsid w:val="008F573F"/>
    <w:rsid w:val="009034EC"/>
    <w:rsid w:val="009212F7"/>
    <w:rsid w:val="0093067A"/>
    <w:rsid w:val="00941C60"/>
    <w:rsid w:val="00966D42"/>
    <w:rsid w:val="00971689"/>
    <w:rsid w:val="00973E90"/>
    <w:rsid w:val="00975B07"/>
    <w:rsid w:val="00980B4A"/>
    <w:rsid w:val="00984CB4"/>
    <w:rsid w:val="009E3D0A"/>
    <w:rsid w:val="009E51FC"/>
    <w:rsid w:val="009F1D28"/>
    <w:rsid w:val="009F7618"/>
    <w:rsid w:val="00A04D23"/>
    <w:rsid w:val="00A06766"/>
    <w:rsid w:val="00A13765"/>
    <w:rsid w:val="00A21B12"/>
    <w:rsid w:val="00A23F80"/>
    <w:rsid w:val="00A31FD2"/>
    <w:rsid w:val="00A46E98"/>
    <w:rsid w:val="00A56B8E"/>
    <w:rsid w:val="00A6352B"/>
    <w:rsid w:val="00A701B5"/>
    <w:rsid w:val="00A714BB"/>
    <w:rsid w:val="00A92D8F"/>
    <w:rsid w:val="00AB2988"/>
    <w:rsid w:val="00AB7999"/>
    <w:rsid w:val="00AD18E1"/>
    <w:rsid w:val="00AD3292"/>
    <w:rsid w:val="00AE7AF0"/>
    <w:rsid w:val="00AF262B"/>
    <w:rsid w:val="00B22B8E"/>
    <w:rsid w:val="00B33A56"/>
    <w:rsid w:val="00B4511A"/>
    <w:rsid w:val="00B500CA"/>
    <w:rsid w:val="00B51DF6"/>
    <w:rsid w:val="00B62F69"/>
    <w:rsid w:val="00B6313B"/>
    <w:rsid w:val="00B6406C"/>
    <w:rsid w:val="00B84C84"/>
    <w:rsid w:val="00B86314"/>
    <w:rsid w:val="00BA1C2E"/>
    <w:rsid w:val="00BC200B"/>
    <w:rsid w:val="00BC4756"/>
    <w:rsid w:val="00BC69A4"/>
    <w:rsid w:val="00BE0680"/>
    <w:rsid w:val="00BE305F"/>
    <w:rsid w:val="00BE7BA3"/>
    <w:rsid w:val="00BF5682"/>
    <w:rsid w:val="00BF5FED"/>
    <w:rsid w:val="00BF7B09"/>
    <w:rsid w:val="00C009AC"/>
    <w:rsid w:val="00C20A95"/>
    <w:rsid w:val="00C2692F"/>
    <w:rsid w:val="00C30EC7"/>
    <w:rsid w:val="00C3207C"/>
    <w:rsid w:val="00C400E1"/>
    <w:rsid w:val="00C41187"/>
    <w:rsid w:val="00C423B2"/>
    <w:rsid w:val="00C476EE"/>
    <w:rsid w:val="00C63C31"/>
    <w:rsid w:val="00C71D01"/>
    <w:rsid w:val="00C73429"/>
    <w:rsid w:val="00C757A0"/>
    <w:rsid w:val="00C760DE"/>
    <w:rsid w:val="00C82630"/>
    <w:rsid w:val="00C85B4E"/>
    <w:rsid w:val="00C907F7"/>
    <w:rsid w:val="00CA2103"/>
    <w:rsid w:val="00CB6B99"/>
    <w:rsid w:val="00CE3C05"/>
    <w:rsid w:val="00CE4C87"/>
    <w:rsid w:val="00CE544A"/>
    <w:rsid w:val="00D11E1C"/>
    <w:rsid w:val="00D160B0"/>
    <w:rsid w:val="00D17F94"/>
    <w:rsid w:val="00D223FC"/>
    <w:rsid w:val="00D26D1E"/>
    <w:rsid w:val="00D35D8C"/>
    <w:rsid w:val="00D3663B"/>
    <w:rsid w:val="00D405DD"/>
    <w:rsid w:val="00D44175"/>
    <w:rsid w:val="00D474CF"/>
    <w:rsid w:val="00D5547E"/>
    <w:rsid w:val="00D869A1"/>
    <w:rsid w:val="00DA37CB"/>
    <w:rsid w:val="00DA413F"/>
    <w:rsid w:val="00DA4584"/>
    <w:rsid w:val="00DA614B"/>
    <w:rsid w:val="00DB64E8"/>
    <w:rsid w:val="00DC3060"/>
    <w:rsid w:val="00DE0FB2"/>
    <w:rsid w:val="00DE58DE"/>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6502"/>
    <w:rsid w:val="00F05ECA"/>
    <w:rsid w:val="00F3566E"/>
    <w:rsid w:val="00F375FB"/>
    <w:rsid w:val="00F37AE8"/>
    <w:rsid w:val="00F41AC1"/>
    <w:rsid w:val="00F4367A"/>
    <w:rsid w:val="00F445B1"/>
    <w:rsid w:val="00F45CD4"/>
    <w:rsid w:val="00F66DCA"/>
    <w:rsid w:val="00F74F53"/>
    <w:rsid w:val="00F7606D"/>
    <w:rsid w:val="00F773B7"/>
    <w:rsid w:val="00F81670"/>
    <w:rsid w:val="00F82024"/>
    <w:rsid w:val="00F95BC9"/>
    <w:rsid w:val="00FA624C"/>
    <w:rsid w:val="00FC09CB"/>
    <w:rsid w:val="00FD0FAC"/>
    <w:rsid w:val="00FD1DFA"/>
    <w:rsid w:val="00FD4966"/>
    <w:rsid w:val="00FE19F4"/>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62505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bishop@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8685-B0D0-46E1-8617-98789820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9F1F72D3</Template>
  <TotalTime>10</TotalTime>
  <Pages>2</Pages>
  <Words>471</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jthompson</cp:lastModifiedBy>
  <cp:revision>6</cp:revision>
  <cp:lastPrinted>2016-03-24T10:56:00Z</cp:lastPrinted>
  <dcterms:created xsi:type="dcterms:W3CDTF">2019-01-03T14:01:00Z</dcterms:created>
  <dcterms:modified xsi:type="dcterms:W3CDTF">2019-01-17T12:37:00Z</dcterms:modified>
</cp:coreProperties>
</file>